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F" w:rsidRDefault="0073768F">
      <w:pPr>
        <w:pStyle w:val="Title"/>
        <w:rPr>
          <w:sz w:val="28"/>
        </w:rPr>
      </w:pPr>
      <w:r>
        <w:rPr>
          <w:sz w:val="28"/>
        </w:rPr>
        <w:t>201</w:t>
      </w:r>
      <w:r w:rsidR="000E1B7A">
        <w:rPr>
          <w:sz w:val="28"/>
        </w:rPr>
        <w:t>7</w:t>
      </w:r>
      <w:r>
        <w:rPr>
          <w:sz w:val="28"/>
        </w:rPr>
        <w:t xml:space="preserve"> Annual Seabrook Recreation Department </w:t>
      </w:r>
    </w:p>
    <w:p w:rsidR="0073768F" w:rsidRDefault="0073768F">
      <w:pPr>
        <w:pStyle w:val="Title"/>
        <w:rPr>
          <w:sz w:val="28"/>
        </w:rPr>
      </w:pPr>
      <w:r>
        <w:rPr>
          <w:sz w:val="28"/>
        </w:rPr>
        <w:t>Basketball Tournament</w:t>
      </w:r>
    </w:p>
    <w:p w:rsidR="0073768F" w:rsidRDefault="0073768F">
      <w:pPr>
        <w:pStyle w:val="Title"/>
      </w:pPr>
      <w:r>
        <w:rPr>
          <w:sz w:val="28"/>
        </w:rPr>
        <w:t>Sponsored by Maximum Velocity Stunt Team</w:t>
      </w:r>
      <w:r>
        <w:t xml:space="preserve"> </w:t>
      </w:r>
    </w:p>
    <w:p w:rsidR="0073768F" w:rsidRDefault="0073768F">
      <w:pPr>
        <w:jc w:val="center"/>
        <w:rPr>
          <w:b/>
          <w:bCs/>
          <w:color w:val="000000"/>
          <w:sz w:val="32"/>
          <w:u w:val="single"/>
        </w:rPr>
      </w:pPr>
    </w:p>
    <w:p w:rsidR="0073768F" w:rsidRDefault="0073768F">
      <w:r>
        <w:rPr>
          <w:color w:val="000000"/>
          <w:sz w:val="28"/>
        </w:rPr>
        <w:tab/>
      </w:r>
      <w:r>
        <w:rPr>
          <w:color w:val="000000"/>
        </w:rPr>
        <w:t xml:space="preserve">The Seabrook Recreation Department will host their </w:t>
      </w:r>
      <w:r>
        <w:rPr>
          <w:b/>
          <w:bCs/>
          <w:color w:val="000000"/>
        </w:rPr>
        <w:t xml:space="preserve">Annual Youth Basketball Invitational Tournament, </w:t>
      </w:r>
      <w:r w:rsidR="00616C49">
        <w:rPr>
          <w:color w:val="000000"/>
        </w:rPr>
        <w:t>to be held the week of April 2</w:t>
      </w:r>
      <w:r w:rsidR="00616C49" w:rsidRPr="00616C49">
        <w:rPr>
          <w:color w:val="000000"/>
          <w:vertAlign w:val="superscript"/>
        </w:rPr>
        <w:t>nd</w:t>
      </w:r>
      <w:r>
        <w:rPr>
          <w:color w:val="000000"/>
        </w:rPr>
        <w:t>.  The cost is $</w:t>
      </w:r>
      <w:r w:rsidR="00DA7696">
        <w:rPr>
          <w:color w:val="000000"/>
        </w:rPr>
        <w:t>200</w:t>
      </w:r>
      <w:r>
        <w:rPr>
          <w:color w:val="000000"/>
        </w:rPr>
        <w:t xml:space="preserve">.00 per team.  Each team is guaranteed 4 games during the Tournament.  </w:t>
      </w:r>
      <w:r w:rsidR="000E1B7A">
        <w:rPr>
          <w:color w:val="000000"/>
        </w:rPr>
        <w:t xml:space="preserve">Three </w:t>
      </w:r>
      <w:r>
        <w:rPr>
          <w:color w:val="000000"/>
        </w:rPr>
        <w:t>round robin games in the first round followed by</w:t>
      </w:r>
      <w:r w:rsidR="000E1B7A">
        <w:rPr>
          <w:color w:val="000000"/>
        </w:rPr>
        <w:t xml:space="preserve"> a single elimination playoff. </w:t>
      </w:r>
      <w:r>
        <w:rPr>
          <w:color w:val="000000"/>
        </w:rPr>
        <w:t xml:space="preserve"> How</w:t>
      </w:r>
      <w:r w:rsidR="00EF4063">
        <w:rPr>
          <w:color w:val="000000"/>
        </w:rPr>
        <w:t xml:space="preserve">ever, we will have a limit of </w:t>
      </w:r>
      <w:r w:rsidR="00EF4063" w:rsidRPr="00EF4063">
        <w:rPr>
          <w:color w:val="000000"/>
          <w:u w:val="single"/>
        </w:rPr>
        <w:t>50</w:t>
      </w:r>
      <w:r>
        <w:rPr>
          <w:color w:val="000000"/>
        </w:rPr>
        <w:t xml:space="preserve"> teams for the tournament. All entries are on a first come first serve basis.   </w:t>
      </w:r>
    </w:p>
    <w:p w:rsidR="0073768F" w:rsidRDefault="0073768F">
      <w:pPr>
        <w:rPr>
          <w:b/>
          <w:bCs/>
        </w:rPr>
      </w:pPr>
      <w:r>
        <w:rPr>
          <w:sz w:val="28"/>
        </w:rPr>
        <w:tab/>
      </w:r>
      <w:r>
        <w:rPr>
          <w:b/>
          <w:bCs/>
        </w:rPr>
        <w:t>Divisions:</w:t>
      </w:r>
    </w:p>
    <w:p w:rsidR="0073768F" w:rsidRDefault="0073768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Grades:</w:t>
      </w:r>
    </w:p>
    <w:p w:rsidR="0073768F" w:rsidRDefault="0073768F" w:rsidP="00035D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35D70">
        <w:rPr>
          <w:b/>
          <w:bCs/>
        </w:rPr>
        <w:t>3</w:t>
      </w:r>
      <w:r w:rsidR="00035D70" w:rsidRPr="00035D70">
        <w:rPr>
          <w:b/>
          <w:bCs/>
          <w:vertAlign w:val="superscript"/>
        </w:rPr>
        <w:t>rd</w:t>
      </w:r>
      <w:r w:rsidR="00035D70">
        <w:rPr>
          <w:b/>
          <w:bCs/>
        </w:rPr>
        <w:t>-4</w:t>
      </w:r>
      <w:r w:rsidR="00035D70" w:rsidRPr="00035D70">
        <w:rPr>
          <w:b/>
          <w:bCs/>
          <w:vertAlign w:val="superscript"/>
        </w:rPr>
        <w:t>th</w:t>
      </w:r>
      <w:r w:rsidR="00035D70">
        <w:rPr>
          <w:b/>
          <w:bCs/>
        </w:rPr>
        <w:t xml:space="preserve"> Boys</w:t>
      </w:r>
      <w:r w:rsidR="00035D70">
        <w:rPr>
          <w:b/>
          <w:bCs/>
        </w:rPr>
        <w:tab/>
      </w:r>
      <w:r w:rsidR="00035D70">
        <w:rPr>
          <w:b/>
          <w:bCs/>
        </w:rPr>
        <w:tab/>
        <w:t>3</w:t>
      </w:r>
      <w:r w:rsidR="00035D70" w:rsidRPr="00035D70">
        <w:rPr>
          <w:b/>
          <w:bCs/>
          <w:vertAlign w:val="superscript"/>
        </w:rPr>
        <w:t>rd</w:t>
      </w:r>
      <w:r w:rsidR="00035D70">
        <w:rPr>
          <w:b/>
          <w:bCs/>
        </w:rPr>
        <w:t>-4</w:t>
      </w:r>
      <w:r w:rsidR="00035D70" w:rsidRPr="00035D70">
        <w:rPr>
          <w:b/>
          <w:bCs/>
          <w:vertAlign w:val="superscript"/>
        </w:rPr>
        <w:t>th</w:t>
      </w:r>
      <w:r w:rsidR="00035D70">
        <w:rPr>
          <w:b/>
          <w:bCs/>
        </w:rPr>
        <w:t xml:space="preserve"> Girls</w:t>
      </w:r>
    </w:p>
    <w:p w:rsidR="00035D70" w:rsidRDefault="00035D70" w:rsidP="00035D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>-6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 xml:space="preserve"> Boys</w:t>
      </w:r>
      <w:r>
        <w:rPr>
          <w:b/>
          <w:bCs/>
        </w:rPr>
        <w:tab/>
      </w:r>
      <w:r>
        <w:rPr>
          <w:b/>
          <w:bCs/>
        </w:rPr>
        <w:tab/>
        <w:t>5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>-6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 xml:space="preserve"> Girls</w:t>
      </w:r>
    </w:p>
    <w:p w:rsidR="00035D70" w:rsidRDefault="00035D70" w:rsidP="00035D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>-8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 xml:space="preserve"> Boys</w:t>
      </w:r>
      <w:r>
        <w:rPr>
          <w:b/>
          <w:bCs/>
        </w:rPr>
        <w:tab/>
      </w:r>
      <w:r>
        <w:rPr>
          <w:b/>
          <w:bCs/>
        </w:rPr>
        <w:tab/>
        <w:t>7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>-8</w:t>
      </w:r>
      <w:r w:rsidRPr="00035D70">
        <w:rPr>
          <w:b/>
          <w:bCs/>
          <w:vertAlign w:val="superscript"/>
        </w:rPr>
        <w:t>th</w:t>
      </w:r>
      <w:r>
        <w:rPr>
          <w:b/>
          <w:bCs/>
        </w:rPr>
        <w:t xml:space="preserve"> Girls</w:t>
      </w:r>
    </w:p>
    <w:p w:rsidR="0073768F" w:rsidRDefault="0073768F">
      <w:pPr>
        <w:rPr>
          <w:b/>
          <w:bCs/>
        </w:rPr>
      </w:pPr>
      <w:r>
        <w:rPr>
          <w:b/>
          <w:bCs/>
          <w:vertAlign w:val="superscript"/>
        </w:rPr>
        <w:t xml:space="preserve"> </w:t>
      </w:r>
    </w:p>
    <w:p w:rsidR="0073768F" w:rsidRDefault="0073768F">
      <w:r>
        <w:t>Awards will be given to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division.</w:t>
      </w:r>
    </w:p>
    <w:p w:rsidR="0073768F" w:rsidRDefault="0073768F">
      <w:pPr>
        <w:rPr>
          <w:b/>
          <w:bCs/>
        </w:rPr>
      </w:pPr>
      <w:r>
        <w:rPr>
          <w:b/>
          <w:bCs/>
        </w:rPr>
        <w:t>CO-ED TEAMS ARE ALLOWED TO PARTICIPATE</w:t>
      </w:r>
      <w:r w:rsidR="00035D70">
        <w:rPr>
          <w:b/>
          <w:bCs/>
        </w:rPr>
        <w:t xml:space="preserve"> (In Boys Divisions)</w:t>
      </w:r>
      <w:r>
        <w:rPr>
          <w:b/>
          <w:bCs/>
        </w:rPr>
        <w:t>.</w:t>
      </w:r>
    </w:p>
    <w:p w:rsidR="0073768F" w:rsidRDefault="0073768F">
      <w:pPr>
        <w:rPr>
          <w:b/>
          <w:bCs/>
          <w:sz w:val="28"/>
        </w:rPr>
      </w:pPr>
      <w:r>
        <w:rPr>
          <w:b/>
          <w:bCs/>
        </w:rPr>
        <w:t>ALL PLAYERS PARTICIPATE AT THEIR OWN RISK.</w:t>
      </w:r>
    </w:p>
    <w:p w:rsidR="0073768F" w:rsidRDefault="0073768F">
      <w:pPr>
        <w:rPr>
          <w:b/>
          <w:bCs/>
        </w:rPr>
      </w:pPr>
    </w:p>
    <w:p w:rsidR="0073768F" w:rsidRPr="00716829" w:rsidRDefault="0073768F">
      <w:r>
        <w:rPr>
          <w:b/>
          <w:bCs/>
          <w:sz w:val="28"/>
        </w:rPr>
        <w:tab/>
      </w:r>
      <w:r>
        <w:t xml:space="preserve">Rosters are limited to a maximum of 15 players and a minimum of 8 players.  Each team must be a Town Recreation (A) or (B) level team.  If you are an </w:t>
      </w:r>
      <w:r>
        <w:rPr>
          <w:u w:val="single"/>
        </w:rPr>
        <w:t>A.A.U. team</w:t>
      </w:r>
      <w:r>
        <w:t xml:space="preserve"> please do not send your team.  Each player is required to play a minimum of 4 minutes per contest.  Any team in violation of these rules will be removed from the tournament.  There will be no refunds.  </w:t>
      </w:r>
      <w:r w:rsidR="00616C49">
        <w:t>Registrations, r</w:t>
      </w:r>
      <w:r>
        <w:t>osters and ch</w:t>
      </w:r>
      <w:r w:rsidR="00616C49">
        <w:t>ecks must be received by March 5</w:t>
      </w:r>
      <w:r>
        <w:t>, 201</w:t>
      </w:r>
      <w:r w:rsidR="00616C49">
        <w:t>7</w:t>
      </w:r>
      <w:r>
        <w:t xml:space="preserve">.  </w:t>
      </w:r>
      <w:r w:rsidR="00716829">
        <w:t>This year you can r</w:t>
      </w:r>
      <w:r w:rsidR="00616C49" w:rsidRPr="00716829">
        <w:t xml:space="preserve">egister online at </w:t>
      </w:r>
      <w:hyperlink r:id="rId5" w:history="1">
        <w:r w:rsidR="00716829" w:rsidRPr="00716829">
          <w:rPr>
            <w:rStyle w:val="Hyperlink"/>
          </w:rPr>
          <w:t>http://seabrookrec.com/info/activities/program_details.aspx?ProgramID=29949</w:t>
        </w:r>
      </w:hyperlink>
      <w:r w:rsidR="00716829" w:rsidRPr="00716829">
        <w:t xml:space="preserve"> </w:t>
      </w:r>
      <w:r w:rsidR="003E6A9E">
        <w:br/>
      </w:r>
      <w:r w:rsidR="00616C49" w:rsidRPr="00716829">
        <w:t>or you can</w:t>
      </w:r>
      <w:r w:rsidRPr="00716829">
        <w:t xml:space="preserve"> make checks payable to:</w:t>
      </w:r>
    </w:p>
    <w:p w:rsidR="0073768F" w:rsidRPr="00716829" w:rsidRDefault="0073768F">
      <w:pPr>
        <w:rPr>
          <w:b/>
          <w:bCs/>
          <w:i/>
          <w:iCs/>
          <w:u w:val="single"/>
        </w:rPr>
      </w:pPr>
      <w:r w:rsidRPr="00716829">
        <w:tab/>
      </w:r>
      <w:r w:rsidRPr="00716829">
        <w:tab/>
      </w:r>
      <w:r w:rsidRPr="00716829">
        <w:rPr>
          <w:b/>
          <w:bCs/>
          <w:i/>
          <w:iCs/>
          <w:u w:val="single"/>
        </w:rPr>
        <w:t>Town of Seabrook</w:t>
      </w:r>
    </w:p>
    <w:p w:rsidR="0073768F" w:rsidRPr="00716829" w:rsidRDefault="0073768F">
      <w:pPr>
        <w:pStyle w:val="Heading1"/>
        <w:rPr>
          <w:sz w:val="24"/>
        </w:rPr>
      </w:pPr>
      <w:r w:rsidRPr="00716829">
        <w:rPr>
          <w:sz w:val="24"/>
        </w:rPr>
        <w:tab/>
      </w:r>
      <w:r w:rsidRPr="00716829">
        <w:rPr>
          <w:sz w:val="24"/>
        </w:rPr>
        <w:tab/>
        <w:t>Attn: Patrick Collins</w:t>
      </w:r>
    </w:p>
    <w:p w:rsidR="0073768F" w:rsidRPr="00716829" w:rsidRDefault="0073768F">
      <w:pPr>
        <w:rPr>
          <w:color w:val="000000"/>
        </w:rPr>
      </w:pPr>
      <w:r w:rsidRPr="00716829">
        <w:rPr>
          <w:color w:val="000000"/>
        </w:rPr>
        <w:tab/>
      </w:r>
      <w:r w:rsidRPr="00716829">
        <w:rPr>
          <w:color w:val="000000"/>
        </w:rPr>
        <w:tab/>
        <w:t>PO Box 456</w:t>
      </w:r>
    </w:p>
    <w:p w:rsidR="0073768F" w:rsidRDefault="0073768F">
      <w:pPr>
        <w:rPr>
          <w:color w:val="000000"/>
        </w:rPr>
      </w:pPr>
      <w:r w:rsidRPr="00716829">
        <w:rPr>
          <w:color w:val="000000"/>
        </w:rPr>
        <w:tab/>
      </w:r>
      <w:r w:rsidRPr="00716829">
        <w:rPr>
          <w:color w:val="000000"/>
        </w:rPr>
        <w:tab/>
        <w:t>Seabrook, NH 03874</w:t>
      </w:r>
    </w:p>
    <w:p w:rsidR="0073768F" w:rsidRDefault="0073768F">
      <w:pPr>
        <w:rPr>
          <w:color w:val="000000"/>
        </w:rPr>
      </w:pPr>
      <w:r>
        <w:rPr>
          <w:color w:val="000000"/>
        </w:rPr>
        <w:t xml:space="preserve">Any questions, please call Patrick at 474-5746 or via email </w:t>
      </w:r>
      <w:hyperlink r:id="rId6" w:history="1">
        <w:r>
          <w:rPr>
            <w:rStyle w:val="Hyperlink"/>
          </w:rPr>
          <w:t>pcollins@seabrooknh.org</w:t>
        </w:r>
      </w:hyperlink>
      <w:r>
        <w:rPr>
          <w:color w:val="000000"/>
          <w:u w:val="single"/>
        </w:rPr>
        <w:t xml:space="preserve"> </w:t>
      </w:r>
    </w:p>
    <w:p w:rsidR="0073768F" w:rsidRDefault="0073768F">
      <w:pPr>
        <w:rPr>
          <w:color w:val="000000"/>
        </w:rPr>
      </w:pPr>
    </w:p>
    <w:p w:rsidR="0073768F" w:rsidRDefault="0073768F">
      <w:pPr>
        <w:pStyle w:val="Heading2"/>
        <w:rPr>
          <w:sz w:val="24"/>
        </w:rPr>
      </w:pPr>
      <w:r>
        <w:rPr>
          <w:sz w:val="24"/>
        </w:rPr>
        <w:t>Come Have Fun and Support</w:t>
      </w:r>
    </w:p>
    <w:p w:rsidR="0073768F" w:rsidRDefault="0073768F">
      <w:pPr>
        <w:pStyle w:val="Heading2"/>
      </w:pPr>
      <w:r>
        <w:rPr>
          <w:sz w:val="24"/>
        </w:rPr>
        <w:t>The Young Athletes</w:t>
      </w:r>
    </w:p>
    <w:p w:rsidR="0073768F" w:rsidRDefault="00737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68F" w:rsidRDefault="0073768F">
      <w:pPr>
        <w:pStyle w:val="BodyText2"/>
        <w:jc w:val="left"/>
      </w:pPr>
      <w:r>
        <w:t xml:space="preserve">IF YOU ARE NOT THE PERSON RESPONSIBLE FOR THE PROGRAM IN YOUR TOWN, PLEASE FORWARD THIS PACKAGE TO THE PROPER PERSON.  THANKYOU!!!!!! </w:t>
      </w:r>
    </w:p>
    <w:p w:rsidR="0073768F" w:rsidRDefault="0073768F">
      <w:pPr>
        <w:pStyle w:val="BodyText2"/>
        <w:jc w:val="left"/>
      </w:pPr>
    </w:p>
    <w:p w:rsidR="0073768F" w:rsidRDefault="003E6A9E">
      <w:pPr>
        <w:pStyle w:val="BodyText2"/>
        <w:rPr>
          <w:sz w:val="72"/>
        </w:rPr>
      </w:pPr>
      <w:r>
        <w:rPr>
          <w:noProof/>
        </w:rPr>
        <w:drawing>
          <wp:inline distT="0" distB="0" distL="0" distR="0">
            <wp:extent cx="3905250" cy="1028700"/>
            <wp:effectExtent l="19050" t="0" r="0" b="0"/>
            <wp:docPr id="1" name="Picture 1" descr="header_em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em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05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68F" w:rsidRDefault="0073768F">
      <w:pPr>
        <w:pStyle w:val="Title"/>
      </w:pPr>
    </w:p>
    <w:p w:rsidR="0073768F" w:rsidRDefault="0073768F">
      <w:pPr>
        <w:pStyle w:val="Title"/>
      </w:pPr>
      <w:r>
        <w:t>201</w:t>
      </w:r>
      <w:r w:rsidR="00616C49">
        <w:t>7</w:t>
      </w:r>
      <w:r>
        <w:t xml:space="preserve"> Seabrook Youth Basketball Rules and Information</w:t>
      </w:r>
    </w:p>
    <w:p w:rsidR="0073768F" w:rsidRDefault="0073768F">
      <w:pPr>
        <w:jc w:val="center"/>
        <w:rPr>
          <w:b/>
          <w:bCs/>
        </w:rPr>
      </w:pPr>
    </w:p>
    <w:p w:rsidR="0073768F" w:rsidRDefault="0073768F">
      <w:pPr>
        <w:pStyle w:val="Subtitle"/>
        <w:numPr>
          <w:ilvl w:val="0"/>
          <w:numId w:val="3"/>
        </w:numPr>
        <w:rPr>
          <w:sz w:val="22"/>
        </w:rPr>
      </w:pPr>
      <w:r>
        <w:rPr>
          <w:sz w:val="22"/>
        </w:rPr>
        <w:t>The Tournament will be held March 1</w:t>
      </w:r>
      <w:r w:rsidR="00021B69">
        <w:rPr>
          <w:sz w:val="22"/>
        </w:rPr>
        <w:t>7</w:t>
      </w:r>
      <w:r>
        <w:rPr>
          <w:sz w:val="22"/>
        </w:rPr>
        <w:t>-</w:t>
      </w:r>
      <w:r w:rsidR="00021B69">
        <w:rPr>
          <w:sz w:val="22"/>
        </w:rPr>
        <w:t>April 2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Players Participate at their own risk!</w:t>
      </w:r>
    </w:p>
    <w:p w:rsidR="0073768F" w:rsidRDefault="0073768F">
      <w:pPr>
        <w:rPr>
          <w:sz w:val="22"/>
        </w:rPr>
      </w:pPr>
    </w:p>
    <w:p w:rsidR="0073768F" w:rsidRDefault="0073768F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Any team unable to put 5 players on the court within 10 minutes of the scheduled start time will forfeit that game.  If you know in advance you will not be able to make a game please let me know.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Teams should arrive 30 minutes prior to the start of their game.</w:t>
      </w:r>
    </w:p>
    <w:p w:rsidR="0073768F" w:rsidRDefault="0073768F"/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3</w:t>
      </w:r>
      <w:r>
        <w:rPr>
          <w:sz w:val="22"/>
          <w:vertAlign w:val="superscript"/>
        </w:rPr>
        <w:t>rd</w:t>
      </w:r>
      <w:r>
        <w:rPr>
          <w:sz w:val="22"/>
        </w:rPr>
        <w:t>-4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division will have two 1</w:t>
      </w:r>
      <w:r w:rsidR="00035D70">
        <w:rPr>
          <w:sz w:val="22"/>
        </w:rPr>
        <w:t>5</w:t>
      </w:r>
      <w:r>
        <w:rPr>
          <w:sz w:val="22"/>
        </w:rPr>
        <w:t xml:space="preserve"> minute halves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5</w:t>
      </w:r>
      <w:r>
        <w:rPr>
          <w:sz w:val="22"/>
          <w:vertAlign w:val="superscript"/>
        </w:rPr>
        <w:t>th</w:t>
      </w:r>
      <w:r>
        <w:rPr>
          <w:sz w:val="22"/>
        </w:rPr>
        <w:t>/6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divisions will have 2 fifteen-minute halves and a 5-minute half time.  7</w:t>
      </w:r>
      <w:r>
        <w:rPr>
          <w:sz w:val="22"/>
          <w:vertAlign w:val="superscript"/>
        </w:rPr>
        <w:t>th</w:t>
      </w:r>
      <w:r>
        <w:rPr>
          <w:sz w:val="22"/>
        </w:rPr>
        <w:t>/8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division will have 2 sixteen-minute halves and a 5-minute half time.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games are running behind schedule halftime will be cut shorter.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Once a team is up fifteen points the team ahead will not be allowed to press.  First violation will be a warning, second violation will be a technical on the coach.</w:t>
      </w:r>
    </w:p>
    <w:p w:rsidR="0073768F" w:rsidRDefault="0073768F">
      <w:pPr>
        <w:ind w:left="360"/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games will be running time until the last 3 minutes of each half.  The last 3 minutes will be stop time.</w:t>
      </w:r>
    </w:p>
    <w:p w:rsidR="0073768F" w:rsidRDefault="0073768F">
      <w:pPr>
        <w:ind w:left="360"/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There will 4 time outs per game.  In case of overtime there will one additional time out.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overtime period will be 3 minutes in length.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Protests are NOT allowed.  Referee rulings are final.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COACHES ARE ASKED TO CONTROL THEMSELVES, THEIR ASSISTANTS, PLAYERS, AND FANS.  THIS TOURNAMENT IS FOR THE PLAYERS!!  ANY COACH OR PLAYER EJECTED FROM A GAME WILL BE SUSPENDED FOR THE REMAINDER OF THE TOURNAMENT.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t xml:space="preserve">  </w:t>
      </w:r>
      <w:r>
        <w:rPr>
          <w:sz w:val="22"/>
        </w:rPr>
        <w:t>In case of bad weather, games will be played as scheduled unless notified by a tournament official.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If you need directions please email me.  The Community Centers address is 311 Lafayette RD, Seabrook, NH 03874.</w:t>
      </w:r>
    </w:p>
    <w:p w:rsidR="0073768F" w:rsidRDefault="0073768F">
      <w:pPr>
        <w:rPr>
          <w:sz w:val="22"/>
        </w:rPr>
      </w:pPr>
    </w:p>
    <w:p w:rsidR="0073768F" w:rsidRDefault="0073768F">
      <w:pPr>
        <w:numPr>
          <w:ilvl w:val="0"/>
          <w:numId w:val="1"/>
        </w:numPr>
        <w:rPr>
          <w:sz w:val="22"/>
        </w:rPr>
      </w:pPr>
      <w:r>
        <w:rPr>
          <w:b/>
          <w:bCs/>
          <w:i/>
          <w:iCs/>
          <w:sz w:val="22"/>
          <w:u w:val="single"/>
        </w:rPr>
        <w:t xml:space="preserve">We understand that teams may be participating in other tournament at the same time as this one.  We try to </w:t>
      </w:r>
      <w:r w:rsidR="00B5593C">
        <w:rPr>
          <w:b/>
          <w:bCs/>
          <w:i/>
          <w:iCs/>
          <w:sz w:val="22"/>
          <w:u w:val="single"/>
        </w:rPr>
        <w:t>accommodate</w:t>
      </w:r>
      <w:r>
        <w:rPr>
          <w:b/>
          <w:bCs/>
          <w:i/>
          <w:iCs/>
          <w:sz w:val="22"/>
          <w:u w:val="single"/>
        </w:rPr>
        <w:t xml:space="preserve"> as best we can, however be respectful about asking for games to be changed.</w:t>
      </w:r>
    </w:p>
    <w:p w:rsidR="0073768F" w:rsidRDefault="0073768F">
      <w:pPr>
        <w:pStyle w:val="Title"/>
        <w:jc w:val="left"/>
      </w:pPr>
    </w:p>
    <w:p w:rsidR="0073768F" w:rsidRDefault="0073768F">
      <w:pPr>
        <w:pStyle w:val="Title"/>
        <w:rPr>
          <w:sz w:val="28"/>
        </w:rPr>
      </w:pPr>
    </w:p>
    <w:p w:rsidR="0073768F" w:rsidRDefault="0073768F">
      <w:pPr>
        <w:pStyle w:val="Title"/>
        <w:rPr>
          <w:sz w:val="28"/>
        </w:rPr>
      </w:pPr>
    </w:p>
    <w:p w:rsidR="0073768F" w:rsidRDefault="0073768F">
      <w:pPr>
        <w:pStyle w:val="Title"/>
        <w:rPr>
          <w:sz w:val="28"/>
        </w:rPr>
      </w:pPr>
      <w:r>
        <w:rPr>
          <w:sz w:val="28"/>
        </w:rPr>
        <w:lastRenderedPageBreak/>
        <w:t>201</w:t>
      </w:r>
      <w:r w:rsidR="00616C49">
        <w:rPr>
          <w:sz w:val="28"/>
        </w:rPr>
        <w:t>7</w:t>
      </w:r>
      <w:r>
        <w:rPr>
          <w:sz w:val="28"/>
        </w:rPr>
        <w:t xml:space="preserve"> ROSTER SHEET</w:t>
      </w:r>
    </w:p>
    <w:p w:rsidR="0073768F" w:rsidRDefault="0073768F">
      <w:pPr>
        <w:pStyle w:val="Subtitle"/>
        <w:rPr>
          <w:sz w:val="20"/>
          <w:u w:val="single"/>
        </w:rPr>
      </w:pPr>
    </w:p>
    <w:p w:rsidR="0073768F" w:rsidRDefault="0073768F">
      <w:pPr>
        <w:pStyle w:val="Subtitle"/>
        <w:jc w:val="center"/>
        <w:rPr>
          <w:sz w:val="24"/>
        </w:rPr>
      </w:pPr>
      <w:r>
        <w:rPr>
          <w:sz w:val="24"/>
        </w:rPr>
        <w:t>Team Name ____________________________</w:t>
      </w:r>
    </w:p>
    <w:p w:rsidR="0073768F" w:rsidRDefault="0073768F">
      <w:pPr>
        <w:pStyle w:val="Subtitle"/>
        <w:jc w:val="center"/>
      </w:pPr>
      <w:r>
        <w:rPr>
          <w:sz w:val="24"/>
        </w:rPr>
        <w:t>Are you an A squad or a B squad?  _________</w:t>
      </w:r>
    </w:p>
    <w:p w:rsidR="0073768F" w:rsidRDefault="0073768F">
      <w:pPr>
        <w:rPr>
          <w:b/>
          <w:bCs/>
          <w:sz w:val="28"/>
        </w:rPr>
      </w:pPr>
    </w:p>
    <w:p w:rsidR="0073768F" w:rsidRDefault="0073768F">
      <w:pPr>
        <w:pStyle w:val="Heading4"/>
      </w:pPr>
      <w:r>
        <w:t>Name</w:t>
      </w:r>
      <w:r>
        <w:tab/>
      </w:r>
      <w:r>
        <w:tab/>
      </w:r>
      <w:r>
        <w:tab/>
        <w:t xml:space="preserve">   DOB</w:t>
      </w:r>
      <w:r>
        <w:tab/>
      </w:r>
      <w:r>
        <w:tab/>
        <w:t>Grade</w:t>
      </w:r>
      <w:r>
        <w:tab/>
      </w:r>
      <w:r>
        <w:tab/>
        <w:t>Uniform #</w:t>
      </w: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2.  _________________</w:t>
      </w:r>
      <w:r>
        <w:rPr>
          <w:b/>
          <w:bCs/>
          <w:sz w:val="28"/>
        </w:rPr>
        <w:tab/>
        <w:t xml:space="preserve">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3.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4.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5.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6.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7.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8.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9.  _________________     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10.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11.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12.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13.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14.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</w:rPr>
      </w:pPr>
    </w:p>
    <w:p w:rsidR="0073768F" w:rsidRDefault="0073768F">
      <w:pPr>
        <w:rPr>
          <w:b/>
          <w:bCs/>
          <w:sz w:val="28"/>
        </w:rPr>
      </w:pPr>
      <w:r>
        <w:rPr>
          <w:b/>
          <w:bCs/>
          <w:sz w:val="28"/>
        </w:rPr>
        <w:t>15.  _________________     ________</w:t>
      </w:r>
      <w:r>
        <w:rPr>
          <w:b/>
          <w:bCs/>
          <w:sz w:val="28"/>
        </w:rPr>
        <w:tab/>
        <w:t>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</w:t>
      </w:r>
    </w:p>
    <w:p w:rsidR="0073768F" w:rsidRDefault="0073768F">
      <w:pPr>
        <w:rPr>
          <w:b/>
          <w:bCs/>
          <w:sz w:val="28"/>
        </w:rPr>
      </w:pPr>
    </w:p>
    <w:p w:rsidR="0073768F" w:rsidRDefault="0073768F">
      <w:pPr>
        <w:pStyle w:val="Heading1"/>
      </w:pPr>
      <w:r>
        <w:t>Coach Name: ___________________</w:t>
      </w:r>
      <w:r>
        <w:tab/>
      </w:r>
      <w:r>
        <w:tab/>
      </w:r>
      <w:r>
        <w:tab/>
      </w:r>
      <w:r w:rsidRPr="0099360B">
        <w:rPr>
          <w:highlight w:val="yellow"/>
        </w:rPr>
        <w:t>Dates Not Available</w:t>
      </w:r>
      <w:r>
        <w:t>: __</w:t>
      </w:r>
    </w:p>
    <w:p w:rsidR="0073768F" w:rsidRDefault="0073768F">
      <w:pPr>
        <w:pStyle w:val="Heading1"/>
      </w:pPr>
      <w:r>
        <w:t>Address: _______________________</w:t>
      </w:r>
      <w:r>
        <w:tab/>
      </w:r>
      <w:r>
        <w:tab/>
      </w:r>
      <w:r>
        <w:tab/>
        <w:t>____________________</w:t>
      </w:r>
    </w:p>
    <w:p w:rsidR="0073768F" w:rsidRDefault="0073768F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73768F" w:rsidRDefault="0073768F">
      <w:pPr>
        <w:pStyle w:val="Heading3"/>
        <w:jc w:val="left"/>
        <w:rPr>
          <w:b w:val="0"/>
          <w:bCs w:val="0"/>
        </w:rPr>
      </w:pPr>
      <w:r>
        <w:rPr>
          <w:b w:val="0"/>
          <w:bCs w:val="0"/>
        </w:rPr>
        <w:t>Phone: 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</w:t>
      </w:r>
    </w:p>
    <w:p w:rsidR="00052D9F" w:rsidRPr="005D0ABD" w:rsidRDefault="0073768F">
      <w:pPr>
        <w:rPr>
          <w:sz w:val="28"/>
        </w:rPr>
      </w:pPr>
      <w:r>
        <w:rPr>
          <w:sz w:val="28"/>
        </w:rPr>
        <w:t>Email: 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sectPr w:rsidR="00052D9F" w:rsidRPr="005D0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AB9"/>
    <w:multiLevelType w:val="multilevel"/>
    <w:tmpl w:val="3D0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32563"/>
    <w:multiLevelType w:val="hybridMultilevel"/>
    <w:tmpl w:val="975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37AC"/>
    <w:multiLevelType w:val="hybridMultilevel"/>
    <w:tmpl w:val="D8C0C2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B0404"/>
    <w:multiLevelType w:val="hybridMultilevel"/>
    <w:tmpl w:val="746A7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12A09"/>
    <w:rsid w:val="00021B69"/>
    <w:rsid w:val="00035D70"/>
    <w:rsid w:val="00052D9F"/>
    <w:rsid w:val="000E1B7A"/>
    <w:rsid w:val="00212A09"/>
    <w:rsid w:val="0035666B"/>
    <w:rsid w:val="0036786F"/>
    <w:rsid w:val="003E6A9E"/>
    <w:rsid w:val="005C2D4F"/>
    <w:rsid w:val="005D0ABD"/>
    <w:rsid w:val="00616C49"/>
    <w:rsid w:val="007100AF"/>
    <w:rsid w:val="00716829"/>
    <w:rsid w:val="0073768F"/>
    <w:rsid w:val="00960602"/>
    <w:rsid w:val="0099360B"/>
    <w:rsid w:val="00B5593C"/>
    <w:rsid w:val="00C71138"/>
    <w:rsid w:val="00D24039"/>
    <w:rsid w:val="00DA7696"/>
    <w:rsid w:val="00E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32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052D9F"/>
    <w:pPr>
      <w:spacing w:before="240" w:after="240"/>
    </w:pPr>
  </w:style>
  <w:style w:type="character" w:customStyle="1" w:styleId="emotetext1">
    <w:name w:val="emote_text1"/>
    <w:basedOn w:val="DefaultParagraphFont"/>
    <w:rsid w:val="00052D9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83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6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ollins@seabrooknh.org" TargetMode="External"/><Relationship Id="rId5" Type="http://schemas.openxmlformats.org/officeDocument/2006/relationships/hyperlink" Target="http://seabrookrec.com/info/activities/program_details.aspx?ProgramID=299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Annual Seabrook Basketball Tournament</vt:lpstr>
    </vt:vector>
  </TitlesOfParts>
  <Company>TOWN OF SEABROOK/Rec. Department</Company>
  <LinksUpToDate>false</LinksUpToDate>
  <CharactersWithSpaces>4974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mailto:pcollins@seabrooknh.org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http://www.seabrookrec.com/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Annual Seabrook Basketball Tournament</dc:title>
  <dc:creator>J. Brett Simmons</dc:creator>
  <cp:lastModifiedBy>Shayna Merrill</cp:lastModifiedBy>
  <cp:revision>2</cp:revision>
  <cp:lastPrinted>2012-03-15T19:09:00Z</cp:lastPrinted>
  <dcterms:created xsi:type="dcterms:W3CDTF">2017-01-05T18:59:00Z</dcterms:created>
  <dcterms:modified xsi:type="dcterms:W3CDTF">2017-01-05T18:59:00Z</dcterms:modified>
</cp:coreProperties>
</file>